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28F7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  <w:highlight w:val="none"/>
          <w:lang w:val="en-US" w:eastAsia="zh-CN"/>
        </w:rPr>
        <w:t>车辆北斗终端监控</w:t>
      </w:r>
      <w:r>
        <w:rPr>
          <w:rFonts w:hint="eastAsia"/>
          <w:b/>
          <w:sz w:val="28"/>
          <w:highlight w:val="none"/>
        </w:rPr>
        <w:t>服务项目</w:t>
      </w:r>
      <w:r>
        <w:rPr>
          <w:rFonts w:hint="eastAsia"/>
          <w:b/>
          <w:sz w:val="28"/>
          <w:highlight w:val="none"/>
        </w:rPr>
        <w:t>采</w:t>
      </w:r>
      <w:bookmarkEnd w:id="0"/>
      <w:r>
        <w:rPr>
          <w:rFonts w:hint="eastAsia"/>
          <w:b/>
          <w:sz w:val="28"/>
        </w:rPr>
        <w:t>购技术参数及要求</w:t>
      </w:r>
    </w:p>
    <w:tbl>
      <w:tblPr>
        <w:tblStyle w:val="9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3D0F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noWrap w:val="0"/>
            <w:vAlign w:val="center"/>
          </w:tcPr>
          <w:p w14:paraId="754044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noWrap w:val="0"/>
            <w:vAlign w:val="center"/>
          </w:tcPr>
          <w:p w14:paraId="1A3879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noWrap w:val="0"/>
            <w:vAlign w:val="center"/>
          </w:tcPr>
          <w:p w14:paraId="0D17E7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2F0D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noWrap w:val="0"/>
            <w:vAlign w:val="center"/>
          </w:tcPr>
          <w:p w14:paraId="7DA63F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noWrap w:val="0"/>
            <w:vAlign w:val="center"/>
          </w:tcPr>
          <w:p w14:paraId="01F682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货物服务名称：</w:t>
            </w:r>
          </w:p>
          <w:p w14:paraId="5640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车辆北斗终端监控服务项目。</w:t>
            </w:r>
          </w:p>
        </w:tc>
        <w:tc>
          <w:tcPr>
            <w:tcW w:w="1377" w:type="dxa"/>
            <w:noWrap w:val="0"/>
            <w:vAlign w:val="top"/>
          </w:tcPr>
          <w:p w14:paraId="36C96940">
            <w:pPr>
              <w:jc w:val="left"/>
              <w:rPr>
                <w:sz w:val="24"/>
              </w:rPr>
            </w:pPr>
          </w:p>
        </w:tc>
      </w:tr>
      <w:tr w14:paraId="6D43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062" w:type="dxa"/>
            <w:noWrap w:val="0"/>
            <w:vAlign w:val="center"/>
          </w:tcPr>
          <w:p w14:paraId="745FF4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  <w:noWrap w:val="0"/>
            <w:vAlign w:val="top"/>
          </w:tcPr>
          <w:p w14:paraId="70B6B2E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24F8DB9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为加强企业道路运输车辆 GPS 动态监控管理，预防和减少道路交通事故，降低企业运营成本，提高生产效能，依据《中华人民共和国安全生产法》、《中华人民共和国道路安全法实施条例》、《中华人民共和国道路运输条例》、《道路运输车辆动态监督管理办法》交通运输部、公安部、国家安全生产监督管理总局（2014 年第5号令） 等法律法规，结合 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两客一危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” 运输的安全生产实际情况，本项目对皖牌车辆终端监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控系统加强运行和维护工作。</w:t>
            </w:r>
          </w:p>
          <w:p w14:paraId="1A79BBA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　（一）配备必要的设备设施落实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皖牌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“两客一危”车辆智能视频监管服务中心的日常工作。</w:t>
            </w:r>
          </w:p>
          <w:p w14:paraId="18D8FF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　（二）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对运输企业车辆动态监控系统平台的建设、维护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。</w:t>
            </w:r>
          </w:p>
          <w:p w14:paraId="570AD0F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　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对道路车辆和驾驶员运行过程进行实时监控和管理工作。</w:t>
            </w:r>
          </w:p>
        </w:tc>
        <w:tc>
          <w:tcPr>
            <w:tcW w:w="1377" w:type="dxa"/>
            <w:noWrap w:val="0"/>
            <w:vAlign w:val="top"/>
          </w:tcPr>
          <w:p w14:paraId="32FFCDC0">
            <w:pPr>
              <w:jc w:val="left"/>
              <w:rPr>
                <w:sz w:val="24"/>
              </w:rPr>
            </w:pPr>
          </w:p>
        </w:tc>
      </w:tr>
      <w:tr w14:paraId="3B8A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noWrap w:val="0"/>
            <w:vAlign w:val="center"/>
          </w:tcPr>
          <w:p w14:paraId="2FC281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noWrap w:val="0"/>
            <w:vAlign w:val="center"/>
          </w:tcPr>
          <w:p w14:paraId="74AB31D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5A10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2024年12月31日前。</w:t>
            </w:r>
          </w:p>
        </w:tc>
        <w:tc>
          <w:tcPr>
            <w:tcW w:w="1377" w:type="dxa"/>
            <w:noWrap w:val="0"/>
            <w:vAlign w:val="top"/>
          </w:tcPr>
          <w:p w14:paraId="0EBBDBD1">
            <w:pPr>
              <w:jc w:val="left"/>
              <w:rPr>
                <w:sz w:val="24"/>
              </w:rPr>
            </w:pPr>
          </w:p>
        </w:tc>
      </w:tr>
      <w:tr w14:paraId="7B28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noWrap w:val="0"/>
            <w:vAlign w:val="center"/>
          </w:tcPr>
          <w:p w14:paraId="1E4603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noWrap w:val="0"/>
            <w:vAlign w:val="center"/>
          </w:tcPr>
          <w:p w14:paraId="4E9B45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921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合同签订后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10个工作日</w:t>
            </w:r>
            <w:r>
              <w:rPr>
                <w:rFonts w:hint="eastAsia" w:ascii="宋体" w:hAnsi="宋体" w:cs="宋体"/>
                <w:bCs/>
                <w:sz w:val="24"/>
              </w:rPr>
              <w:t>支付。</w:t>
            </w:r>
          </w:p>
        </w:tc>
        <w:tc>
          <w:tcPr>
            <w:tcW w:w="1377" w:type="dxa"/>
            <w:noWrap w:val="0"/>
            <w:vAlign w:val="top"/>
          </w:tcPr>
          <w:p w14:paraId="7522E18D">
            <w:pPr>
              <w:jc w:val="left"/>
              <w:rPr>
                <w:sz w:val="24"/>
              </w:rPr>
            </w:pPr>
          </w:p>
        </w:tc>
      </w:tr>
      <w:tr w14:paraId="3771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noWrap w:val="0"/>
            <w:vAlign w:val="center"/>
          </w:tcPr>
          <w:p w14:paraId="205234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noWrap w:val="0"/>
            <w:vAlign w:val="center"/>
          </w:tcPr>
          <w:p w14:paraId="6207284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  <w:noWrap w:val="0"/>
            <w:vAlign w:val="top"/>
          </w:tcPr>
          <w:p w14:paraId="170CF5DA">
            <w:pPr>
              <w:jc w:val="left"/>
              <w:rPr>
                <w:sz w:val="24"/>
              </w:rPr>
            </w:pPr>
          </w:p>
        </w:tc>
      </w:tr>
    </w:tbl>
    <w:p w14:paraId="57BC551F">
      <w:pPr>
        <w:jc w:val="left"/>
      </w:pPr>
    </w:p>
    <w:p w14:paraId="1E92AF96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 w14:paraId="671085E3"/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VlNmNhN2JiMTcwYzgyZWY4NDY4Mzc3ZTJkNzk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0900CE5"/>
    <w:rsid w:val="17D443AC"/>
    <w:rsid w:val="18100A6F"/>
    <w:rsid w:val="183468B9"/>
    <w:rsid w:val="1A6A5953"/>
    <w:rsid w:val="1CB14071"/>
    <w:rsid w:val="1EAF281D"/>
    <w:rsid w:val="320201A8"/>
    <w:rsid w:val="320A3D3B"/>
    <w:rsid w:val="381652B1"/>
    <w:rsid w:val="39AC1F00"/>
    <w:rsid w:val="42D00359"/>
    <w:rsid w:val="46A015C9"/>
    <w:rsid w:val="52403776"/>
    <w:rsid w:val="55F41091"/>
    <w:rsid w:val="58474AF1"/>
    <w:rsid w:val="5EFE49BC"/>
    <w:rsid w:val="5FB86819"/>
    <w:rsid w:val="6E72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33" w:firstLineChars="226"/>
    </w:pPr>
    <w:rPr>
      <w:rFonts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455</Characters>
  <Lines>4</Lines>
  <Paragraphs>1</Paragraphs>
  <TotalTime>32</TotalTime>
  <ScaleCrop>false</ScaleCrop>
  <LinksUpToDate>false</LinksUpToDate>
  <CharactersWithSpaces>516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～琼～Summer</cp:lastModifiedBy>
  <dcterms:modified xsi:type="dcterms:W3CDTF">2024-08-29T08:11:22Z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DABD8CEA1E6C4FBE9E2444FA929366FB_13</vt:lpwstr>
  </property>
</Properties>
</file>